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0D0" w:rsidRPr="004620D0" w:rsidRDefault="006A7AA0" w:rsidP="004620D0">
      <w:pPr>
        <w:rPr>
          <w:rFonts w:ascii="Times New Roman" w:hAnsi="Times New Roman" w:cs="Times New Roman"/>
          <w:sz w:val="28"/>
          <w:szCs w:val="28"/>
        </w:rPr>
      </w:pPr>
      <w:r w:rsidRPr="006A7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9942081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620D0" w:rsidRPr="004620D0">
        <w:rPr>
          <w:rFonts w:ascii="Times New Roman" w:hAnsi="Times New Roman" w:cs="Times New Roman"/>
          <w:sz w:val="28"/>
          <w:szCs w:val="28"/>
        </w:rPr>
        <w:lastRenderedPageBreak/>
        <w:t xml:space="preserve">   2.1. Основанием возникновения образовательных отношений является приказ директора учреждения о приеме лица на обучение в учреждение или для прохождения промежуточной аттестации и (или) государственной (итоговой) аттестации.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2.2. Возникновение образовательных отношений в связи с приемом лица в учреждение на обучение по основным общеобразовательным программам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учреждение, утвержденными приказом директором учреждения.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 возникают у лица, принятого на обучение  с даты, указанной в приказе о приеме лица на обучение.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6615DF" w:rsidP="00661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620D0" w:rsidRPr="004620D0">
        <w:rPr>
          <w:rFonts w:ascii="Times New Roman" w:hAnsi="Times New Roman" w:cs="Times New Roman"/>
          <w:sz w:val="28"/>
          <w:szCs w:val="28"/>
        </w:rPr>
        <w:t xml:space="preserve"> Изменение образовательных отношений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3</w:t>
      </w:r>
      <w:r w:rsidRPr="004620D0">
        <w:rPr>
          <w:rFonts w:ascii="Times New Roman" w:hAnsi="Times New Roman" w:cs="Times New Roman"/>
          <w:sz w:val="28"/>
          <w:szCs w:val="28"/>
        </w:rPr>
        <w:t>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переход с очной формы обучения на семейное образование и наоборот;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перевод на обучение по другой дополнительной образовательной программе;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иные случаи, предусмотренные нормативно-правовыми актами.</w:t>
      </w:r>
    </w:p>
    <w:p w:rsidR="006615DF" w:rsidRDefault="004620D0" w:rsidP="006615DF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3</w:t>
      </w:r>
      <w:r w:rsidRPr="004620D0">
        <w:rPr>
          <w:rFonts w:ascii="Times New Roman" w:hAnsi="Times New Roman" w:cs="Times New Roman"/>
          <w:sz w:val="28"/>
          <w:szCs w:val="28"/>
        </w:rPr>
        <w:t xml:space="preserve">.2. Основанием для изменения образовательных отношений является приказ директора  образовательного учреждения. </w:t>
      </w:r>
    </w:p>
    <w:p w:rsidR="006615DF" w:rsidRDefault="006615DF" w:rsidP="006615DF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6615DF" w:rsidP="00661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20D0" w:rsidRPr="004620D0">
        <w:rPr>
          <w:rFonts w:ascii="Times New Roman" w:hAnsi="Times New Roman" w:cs="Times New Roman"/>
          <w:sz w:val="28"/>
          <w:szCs w:val="28"/>
        </w:rPr>
        <w:t>. Прекращение образовательных отношений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.1. Образовательные отношения прекращаются в связи с отчислением обучающегося из организации, осуществляющей образовательную деятельность: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lastRenderedPageBreak/>
        <w:t xml:space="preserve">   - в связи с получением образования (завершением обучения);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досрочно по основаниям, установленным законодательством об образовании.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.2. Образовательные отношения могут быть прекращены досрочно в следующих случаях: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2)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3) по обстоятельствам, не зависящим от воли 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 осуществляющей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 xml:space="preserve">.5. При досрочном прекращении образовательных отношений организацией,  осуществляющей образовательную деятельность, в трехдневный срок после издания распорядительного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Pr="004620D0">
        <w:rPr>
          <w:rFonts w:ascii="Times New Roman" w:hAnsi="Times New Roman" w:cs="Times New Roman"/>
          <w:sz w:val="28"/>
          <w:szCs w:val="28"/>
        </w:rPr>
        <w:t xml:space="preserve">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 xml:space="preserve">.6.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2278EA" w:rsidRPr="004620D0" w:rsidRDefault="002278EA">
      <w:pPr>
        <w:rPr>
          <w:rFonts w:ascii="Times New Roman" w:hAnsi="Times New Roman" w:cs="Times New Roman"/>
          <w:sz w:val="28"/>
          <w:szCs w:val="28"/>
        </w:rPr>
      </w:pPr>
    </w:p>
    <w:sectPr w:rsidR="002278EA" w:rsidRPr="004620D0" w:rsidSect="006615DF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0D0"/>
    <w:rsid w:val="00003DF7"/>
    <w:rsid w:val="002278EA"/>
    <w:rsid w:val="00255057"/>
    <w:rsid w:val="004620D0"/>
    <w:rsid w:val="005D5C7D"/>
    <w:rsid w:val="006615DF"/>
    <w:rsid w:val="006A7AA0"/>
    <w:rsid w:val="00E2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9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1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15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2</cp:revision>
  <cp:lastPrinted>2017-10-16T10:19:00Z</cp:lastPrinted>
  <dcterms:created xsi:type="dcterms:W3CDTF">2020-12-23T11:23:00Z</dcterms:created>
  <dcterms:modified xsi:type="dcterms:W3CDTF">2020-12-23T11:23:00Z</dcterms:modified>
</cp:coreProperties>
</file>